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Minutes for the April 14, 2015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Sharon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Dalton  SD</w:t>
      </w:r>
      <w:proofErr w:type="gramEnd"/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Rusty Crowe   RC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Mr. Chris </w:t>
      </w:r>
      <w:proofErr w:type="spellStart"/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Litle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 HP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#11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Kenny &amp; Shauna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Dalton  HP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#18  (new owners)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Call to order by RN at 5:32 PM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Welcome to our guests.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 to ML:  Mark, bring us up to speed, please.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ML:  We should be done with [Building] M in about four weeks.  PW and I are going to look at the windows in Buildings N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&amp; )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just as soon as we can.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ML:  By the way, the swimming pool bathrooms are pretty bad.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 to ML:  Give us a quote on relocating a unisex bathroom to the upper level?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PW:  There's a bad header board on Building M.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ML:  I took care of that.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Thank you, Mark.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 to RC:  Here's a proposal to start on Building N.  PW and I have talked about it.  We will need a daily time sheet.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RC:  Yes, I will do that.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RC:  I had a work order for work on Building A -- here is my list of the window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measurements .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 We need to replace a bay window at #30, as well.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 to RC:  How long, do you think, it will take to do (rehab) Building N?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RC:  Probably 4-6 weeks if the weather cooperates.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SD:  I'll notify Mrs. Pemberton in #86 that she is not in compliance on several things.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The minutes for the March meeting approved by all.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As of March 31st we had $190,000 in reserves and $41,000 in the operating account.  Income for March was about $35,000.  March expenses, $60,000.  Year-to-date income is $99,000 with YTD expenses, $113,000.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Let's talk about some of those expenses?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The insurance was a big one -- we paid that in March.  And building rehab payments + foundation work are included through the end of March.  The foundation work for all buildings, to date, is about $78,000.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SD:  #36 owner will pay 1/3 the cost for a new door.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Questionable delinquencies are now at zero.  We received an additional $3900 toward general delinquencies.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ML has handed-in bills for [Building] M through April 7th @ $6600 but these have not been paid yet.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April expenses -- so far -- are just under $10,000. We've taken-in $39,000 so far this month.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Folks, let's continue to be careful with the money.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TRASH PAVILION 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Here is a design from Dennis Kemp.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SD:  I've talked to the Post Office and we can re-locate the mailboxes.  A contractor will be needed to do the work correctly.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MD:  This design is just a proposal -- there's no cost estimate yet.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This could be an expensive project.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CS:  I'll guess $20,000.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Or $30,000?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PW:  At least, for now, there need to be lids on the dumpsters we have.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SD:  Also, Matt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</w:rPr>
        <w:t>Steube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is set to do more backfill at the new wall along the low road.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PW:  Good, it needs more backfill.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Let's set the annual meeting date.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SJ:  I will be away three weekends in June so could it be on Saturday the 27th?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All okay with that date.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PW:  The tennis court is cracking badly and I'm afraid somebody's going to get hurt.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SD:  I'll get the Indianapolis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to come out to fill the cracks and re-paint.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RN:  We have a yearly budget for the tennis court.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 to SD:  Please get a price to do that?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SD:  In 2011 we spent $6600 to do this job.  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SJ to SD:  Please talk to Duke as to a timetable for removing their giant terminal box at the west side of the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</w:rPr>
        <w:t xml:space="preserve"> Pointe sign?  We need to re-landscape this area soon as it is the main entrance to HP.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SJ:  Swimming pool update:  we're on track to open by May 23 although I hope it'll be sooner.  I am meeting the Aqua Pro guy on Sat. April 18th to discuss a few repairs.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SJ:  I will be attending the PSA Annual Meeting on April 18th as PW cannot go.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SJ:  The second Tuesday in May will be the 12th.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All OK with that.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SJ:  Move to adjourn.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lastRenderedPageBreak/>
        <w:t>No dissension.  Time of death:  6:42 PM.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F7">
        <w:rPr>
          <w:rFonts w:ascii="Times New Roman" w:eastAsia="Times New Roman" w:hAnsi="Times New Roman" w:cs="Times New Roman"/>
          <w:sz w:val="24"/>
          <w:szCs w:val="24"/>
        </w:rPr>
        <w:t>Respectfully submitted by S. Jones, HOA Board Secretary. </w:t>
      </w: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7"/>
    <w:rsid w:val="00581BF7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B291B-4D85-4848-981D-D757B07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8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2016-06-24T14:05:00Z</dcterms:created>
  <dcterms:modified xsi:type="dcterms:W3CDTF">2016-06-24T14:13:00Z</dcterms:modified>
</cp:coreProperties>
</file>